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D7048C" w:rsidRPr="00D7048C" w14:paraId="2DC1FC92" w14:textId="77777777" w:rsidTr="00B10FD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171ACD42" w14:textId="77777777" w:rsidR="00D7048C" w:rsidRPr="00D7048C" w:rsidRDefault="00D7048C" w:rsidP="00D7048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4114A5" w14:textId="77777777" w:rsidR="00D7048C" w:rsidRPr="00D7048C" w:rsidRDefault="00D7048C" w:rsidP="00D7048C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D7048C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JANUARY 07,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D7048C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060345FC" w14:textId="77777777" w:rsidR="00D7048C" w:rsidRPr="00D7048C" w:rsidRDefault="00D7048C" w:rsidP="00D7048C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15533E23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6A078F6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54D59D9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11474D</w:t>
            </w:r>
          </w:p>
        </w:tc>
        <w:tc>
          <w:tcPr>
            <w:tcW w:w="6120" w:type="dxa"/>
          </w:tcPr>
          <w:p w14:paraId="537CA390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M. A. PATOUT &amp; SON LIMITED, LLC</w:t>
            </w:r>
          </w:p>
        </w:tc>
        <w:tc>
          <w:tcPr>
            <w:tcW w:w="2430" w:type="dxa"/>
          </w:tcPr>
          <w:p w14:paraId="6F9B9AF5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3F94AC6E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45A7C284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4FDE1187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583933E" w14:textId="77777777" w:rsidR="000656DD" w:rsidRDefault="00D7048C" w:rsidP="00D7048C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13B472CA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277B743A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CA46AE1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AA4F5C2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11153C</w:t>
            </w:r>
          </w:p>
        </w:tc>
        <w:tc>
          <w:tcPr>
            <w:tcW w:w="6120" w:type="dxa"/>
          </w:tcPr>
          <w:p w14:paraId="4574D9E9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LAFOURCHE SUGARS, LLC</w:t>
            </w:r>
          </w:p>
        </w:tc>
        <w:tc>
          <w:tcPr>
            <w:tcW w:w="2430" w:type="dxa"/>
          </w:tcPr>
          <w:p w14:paraId="2ED88F98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45098CCA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1A6B01AB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162BC042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269D27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67B0F7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1A7BF1FF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EFCDEBA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5F96E18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13037D</w:t>
            </w:r>
          </w:p>
        </w:tc>
        <w:tc>
          <w:tcPr>
            <w:tcW w:w="6120" w:type="dxa"/>
          </w:tcPr>
          <w:p w14:paraId="7D01778A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M. A. PATOUT &amp; SON LIMITED, LLC</w:t>
            </w:r>
          </w:p>
        </w:tc>
        <w:tc>
          <w:tcPr>
            <w:tcW w:w="2430" w:type="dxa"/>
          </w:tcPr>
          <w:p w14:paraId="3C53EDD5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7AD7D23A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44A8F0B5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2027307D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FFF7B29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7249E3A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75F0D781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2D6D1BD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639221E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12905D</w:t>
            </w:r>
          </w:p>
        </w:tc>
        <w:tc>
          <w:tcPr>
            <w:tcW w:w="6120" w:type="dxa"/>
          </w:tcPr>
          <w:p w14:paraId="18DEA64D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RACELAND RAW SUGAR, LLC</w:t>
            </w:r>
          </w:p>
        </w:tc>
        <w:tc>
          <w:tcPr>
            <w:tcW w:w="2430" w:type="dxa"/>
          </w:tcPr>
          <w:p w14:paraId="309EA3CD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50FEC26B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58755FA2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29E29EBF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3887310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B308C1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3376FDCB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36382B8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B9AA5F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11845C</w:t>
            </w:r>
          </w:p>
        </w:tc>
        <w:tc>
          <w:tcPr>
            <w:tcW w:w="6120" w:type="dxa"/>
          </w:tcPr>
          <w:p w14:paraId="46DC9A8A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STERLING SUGARS LLC</w:t>
            </w:r>
          </w:p>
        </w:tc>
        <w:tc>
          <w:tcPr>
            <w:tcW w:w="2430" w:type="dxa"/>
          </w:tcPr>
          <w:p w14:paraId="18217C5F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57AD12FD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25BE62E2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13E42BF4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6F31987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274681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72E4369E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8C8A372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4332B6C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12810D</w:t>
            </w:r>
          </w:p>
        </w:tc>
        <w:tc>
          <w:tcPr>
            <w:tcW w:w="6120" w:type="dxa"/>
          </w:tcPr>
          <w:p w14:paraId="6A15B45C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STERLING SUGARS LLC</w:t>
            </w:r>
          </w:p>
        </w:tc>
        <w:tc>
          <w:tcPr>
            <w:tcW w:w="2430" w:type="dxa"/>
          </w:tcPr>
          <w:p w14:paraId="5DB51D7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GREGORY E. BODIN</w:t>
            </w:r>
          </w:p>
        </w:tc>
        <w:tc>
          <w:tcPr>
            <w:tcW w:w="2520" w:type="dxa"/>
          </w:tcPr>
          <w:p w14:paraId="083740BC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4ABB271E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08D873EE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8103E57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345BA8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5DD61A52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DAD23E3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646658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11532D</w:t>
            </w:r>
          </w:p>
        </w:tc>
        <w:tc>
          <w:tcPr>
            <w:tcW w:w="6120" w:type="dxa"/>
          </w:tcPr>
          <w:p w14:paraId="15B0B585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THE RENTAL STORE INC. D/B/A TRS HOME FURNISHINGS</w:t>
            </w:r>
          </w:p>
        </w:tc>
        <w:tc>
          <w:tcPr>
            <w:tcW w:w="2430" w:type="dxa"/>
          </w:tcPr>
          <w:p w14:paraId="373076E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WILLIAM M. BACKSTROM, JR.</w:t>
            </w:r>
          </w:p>
        </w:tc>
        <w:tc>
          <w:tcPr>
            <w:tcW w:w="2520" w:type="dxa"/>
          </w:tcPr>
          <w:p w14:paraId="594D34C2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01EDD7F6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1C82B7E9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9BCA0DD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743FC3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1A858B58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ABEF0E3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A2BEE29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13698B</w:t>
            </w:r>
          </w:p>
        </w:tc>
        <w:tc>
          <w:tcPr>
            <w:tcW w:w="6120" w:type="dxa"/>
          </w:tcPr>
          <w:p w14:paraId="625C6F7D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JACKY AND CARLIE NEUBAUER</w:t>
            </w:r>
          </w:p>
        </w:tc>
        <w:tc>
          <w:tcPr>
            <w:tcW w:w="2430" w:type="dxa"/>
          </w:tcPr>
          <w:p w14:paraId="0F2DEB06" w14:textId="77777777" w:rsidR="00D7048C" w:rsidRPr="00D7048C" w:rsidRDefault="00155BC1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6F9E0C22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1D447515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664C5C8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03F7794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DB1C9D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2D1F14B6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9E5A78D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A599115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C08449A</w:t>
            </w:r>
          </w:p>
        </w:tc>
        <w:tc>
          <w:tcPr>
            <w:tcW w:w="6120" w:type="dxa"/>
          </w:tcPr>
          <w:p w14:paraId="691FA9B2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WILLARD L HARPER, JR.</w:t>
            </w:r>
          </w:p>
        </w:tc>
        <w:tc>
          <w:tcPr>
            <w:tcW w:w="2430" w:type="dxa"/>
          </w:tcPr>
          <w:p w14:paraId="7EBDEE0C" w14:textId="77777777" w:rsidR="00D7048C" w:rsidRPr="00D7048C" w:rsidRDefault="00155BC1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7624123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6F69C27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47554403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C6A59FE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0B30E1" w14:textId="77777777" w:rsidR="00D7048C" w:rsidRDefault="00D7048C" w:rsidP="00D7048C">
      <w:pPr>
        <w:spacing w:after="0"/>
        <w:rPr>
          <w:sz w:val="24"/>
        </w:rPr>
      </w:pPr>
    </w:p>
    <w:p w14:paraId="435EE5C7" w14:textId="77777777" w:rsidR="00D7048C" w:rsidRDefault="00D7048C" w:rsidP="00D7048C">
      <w:pPr>
        <w:spacing w:after="0"/>
        <w:rPr>
          <w:sz w:val="24"/>
        </w:rPr>
        <w:sectPr w:rsidR="00D7048C" w:rsidSect="00B10FD5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D7048C" w:rsidRPr="00D7048C" w14:paraId="55A7A843" w14:textId="77777777" w:rsidTr="00B10FD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2AA1EC6B" w14:textId="77777777" w:rsidR="00D7048C" w:rsidRPr="00D7048C" w:rsidRDefault="00D7048C" w:rsidP="00D7048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F798A5" w14:textId="77777777" w:rsidR="00D7048C" w:rsidRPr="00D7048C" w:rsidRDefault="00D7048C" w:rsidP="00D7048C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D7048C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JANUARY 07,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D7048C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1BEF06A2" w14:textId="77777777" w:rsidR="00D7048C" w:rsidRPr="00D7048C" w:rsidRDefault="00D7048C" w:rsidP="00D7048C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5CAAFBFC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BDE24BB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433F665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13144C</w:t>
            </w:r>
          </w:p>
        </w:tc>
        <w:tc>
          <w:tcPr>
            <w:tcW w:w="6120" w:type="dxa"/>
          </w:tcPr>
          <w:p w14:paraId="68806013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RUSTY AND MISTY LEBLANC FAIRCHILD</w:t>
            </w:r>
          </w:p>
        </w:tc>
        <w:tc>
          <w:tcPr>
            <w:tcW w:w="2430" w:type="dxa"/>
          </w:tcPr>
          <w:p w14:paraId="1FF29B83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ERNEST LEE</w:t>
            </w:r>
          </w:p>
        </w:tc>
        <w:tc>
          <w:tcPr>
            <w:tcW w:w="2520" w:type="dxa"/>
          </w:tcPr>
          <w:p w14:paraId="3944A591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19906F44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55093109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691EAF5" w14:textId="77777777" w:rsidR="00D7048C" w:rsidRDefault="00D7048C" w:rsidP="00D7048C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46EF8EDF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5878CAFB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F48E0FE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9EC6443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14244B</w:t>
            </w:r>
          </w:p>
        </w:tc>
        <w:tc>
          <w:tcPr>
            <w:tcW w:w="6120" w:type="dxa"/>
          </w:tcPr>
          <w:p w14:paraId="5CCF3F12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ENTERPRISE FLEET MANAGEMENT INC</w:t>
            </w:r>
          </w:p>
        </w:tc>
        <w:tc>
          <w:tcPr>
            <w:tcW w:w="2430" w:type="dxa"/>
          </w:tcPr>
          <w:p w14:paraId="15B3827D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HILLARY MEYER</w:t>
            </w:r>
          </w:p>
        </w:tc>
        <w:tc>
          <w:tcPr>
            <w:tcW w:w="2520" w:type="dxa"/>
          </w:tcPr>
          <w:p w14:paraId="22A1ACEF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2F741728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13A91434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D0FF2F3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E8201B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13F05F52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F247EC0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61F8EE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C08526A</w:t>
            </w:r>
          </w:p>
        </w:tc>
        <w:tc>
          <w:tcPr>
            <w:tcW w:w="6120" w:type="dxa"/>
          </w:tcPr>
          <w:p w14:paraId="73B8FC6A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CLIUS NICHOLAS</w:t>
            </w:r>
          </w:p>
        </w:tc>
        <w:tc>
          <w:tcPr>
            <w:tcW w:w="2430" w:type="dxa"/>
          </w:tcPr>
          <w:p w14:paraId="1AB874EF" w14:textId="77777777" w:rsidR="00D7048C" w:rsidRPr="00D7048C" w:rsidRDefault="00155BC1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316AA335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6303EC7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289269C4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7857B79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DE8AA7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016F3788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279FD43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CF5CFF3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14413D</w:t>
            </w:r>
          </w:p>
        </w:tc>
        <w:tc>
          <w:tcPr>
            <w:tcW w:w="6120" w:type="dxa"/>
          </w:tcPr>
          <w:p w14:paraId="5D378A99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THAO NGUYEN</w:t>
            </w:r>
          </w:p>
        </w:tc>
        <w:tc>
          <w:tcPr>
            <w:tcW w:w="2430" w:type="dxa"/>
          </w:tcPr>
          <w:p w14:paraId="36CCE9F2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SARAH E. KARAM</w:t>
            </w:r>
          </w:p>
        </w:tc>
        <w:tc>
          <w:tcPr>
            <w:tcW w:w="2520" w:type="dxa"/>
          </w:tcPr>
          <w:p w14:paraId="6E37C50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6C8D73E7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09A45C22" w14:textId="77777777" w:rsidR="00D7048C" w:rsidRPr="00D7048C" w:rsidRDefault="00155BC1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</w:tbl>
    <w:p w14:paraId="22B21235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713EC4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4731168A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781BD6F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74D0D73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C08212A</w:t>
            </w:r>
          </w:p>
        </w:tc>
        <w:tc>
          <w:tcPr>
            <w:tcW w:w="6120" w:type="dxa"/>
          </w:tcPr>
          <w:p w14:paraId="2209C6DD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PIH US LLC</w:t>
            </w:r>
          </w:p>
        </w:tc>
        <w:tc>
          <w:tcPr>
            <w:tcW w:w="2430" w:type="dxa"/>
          </w:tcPr>
          <w:p w14:paraId="6C1ED26A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PHILIP LANIGAN, CFO</w:t>
            </w:r>
          </w:p>
        </w:tc>
        <w:tc>
          <w:tcPr>
            <w:tcW w:w="2520" w:type="dxa"/>
          </w:tcPr>
          <w:p w14:paraId="757B2D4E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118612D5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5F8D34D7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13A7E54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0D4051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2631DEEC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3696188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CCF6CDC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C08438A</w:t>
            </w:r>
          </w:p>
        </w:tc>
        <w:tc>
          <w:tcPr>
            <w:tcW w:w="6120" w:type="dxa"/>
          </w:tcPr>
          <w:p w14:paraId="5C8FEE37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ETHAN A THOMAS</w:t>
            </w:r>
          </w:p>
        </w:tc>
        <w:tc>
          <w:tcPr>
            <w:tcW w:w="2430" w:type="dxa"/>
          </w:tcPr>
          <w:p w14:paraId="18B299F6" w14:textId="77777777" w:rsidR="00D7048C" w:rsidRPr="00D7048C" w:rsidRDefault="00155BC1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6C92E03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3EF6F30B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22D6D18D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41CF43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1B91AC7" w14:textId="77777777" w:rsidR="00D7048C" w:rsidRDefault="00D7048C" w:rsidP="00D7048C">
      <w:pPr>
        <w:spacing w:after="0"/>
        <w:rPr>
          <w:sz w:val="24"/>
        </w:rPr>
      </w:pPr>
    </w:p>
    <w:p w14:paraId="05450B2E" w14:textId="77777777" w:rsidR="00D7048C" w:rsidRDefault="00D7048C" w:rsidP="00D7048C">
      <w:pPr>
        <w:spacing w:after="0"/>
        <w:rPr>
          <w:sz w:val="24"/>
        </w:rPr>
        <w:sectPr w:rsidR="00D7048C" w:rsidSect="00B10FD5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D7048C" w:rsidRPr="00D7048C" w14:paraId="1BAC1EF8" w14:textId="77777777" w:rsidTr="00B10FD5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44CA90BE" w14:textId="77777777" w:rsidR="00D7048C" w:rsidRPr="00D7048C" w:rsidRDefault="00D7048C" w:rsidP="00D7048C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1FA93C" w14:textId="77777777" w:rsidR="00D7048C" w:rsidRPr="00D7048C" w:rsidRDefault="00D7048C" w:rsidP="00D7048C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D7048C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JANUARY 08,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D7048C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352CBE1A" w14:textId="77777777" w:rsidR="00D7048C" w:rsidRPr="00D7048C" w:rsidRDefault="00D7048C" w:rsidP="00D7048C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67669393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085B328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436B27C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10816D</w:t>
            </w:r>
          </w:p>
        </w:tc>
        <w:tc>
          <w:tcPr>
            <w:tcW w:w="6120" w:type="dxa"/>
          </w:tcPr>
          <w:p w14:paraId="716A3EA6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HAMPS CONSTRUCTION LLC</w:t>
            </w:r>
          </w:p>
        </w:tc>
        <w:tc>
          <w:tcPr>
            <w:tcW w:w="2430" w:type="dxa"/>
          </w:tcPr>
          <w:p w14:paraId="13F24D09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MATTHEW P. MILLER</w:t>
            </w:r>
          </w:p>
        </w:tc>
        <w:tc>
          <w:tcPr>
            <w:tcW w:w="2520" w:type="dxa"/>
          </w:tcPr>
          <w:p w14:paraId="518206F2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</w:tcPr>
          <w:p w14:paraId="04513FFE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3C10B117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5384E89" w14:textId="77777777" w:rsidR="00D7048C" w:rsidRDefault="00D7048C" w:rsidP="00D7048C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3C29B955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6280BF08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7B7CA5F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0DB65D8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14448B</w:t>
            </w:r>
          </w:p>
        </w:tc>
        <w:tc>
          <w:tcPr>
            <w:tcW w:w="6120" w:type="dxa"/>
          </w:tcPr>
          <w:p w14:paraId="0BDEE650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Calibri"/>
                <w:sz w:val="20"/>
                <w:szCs w:val="20"/>
              </w:rPr>
              <w:t>TAYLOR  MARTIN</w:t>
            </w:r>
            <w:proofErr w:type="gramEnd"/>
          </w:p>
        </w:tc>
        <w:tc>
          <w:tcPr>
            <w:tcW w:w="2430" w:type="dxa"/>
          </w:tcPr>
          <w:p w14:paraId="0136528C" w14:textId="77777777" w:rsidR="00D7048C" w:rsidRPr="00D7048C" w:rsidRDefault="00155BC1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C098347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JOHNATHAN GLENN</w:t>
            </w:r>
          </w:p>
        </w:tc>
        <w:tc>
          <w:tcPr>
            <w:tcW w:w="3150" w:type="dxa"/>
          </w:tcPr>
          <w:p w14:paraId="33FDFA09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316DF5F0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02D7901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87C41F" w14:textId="77777777" w:rsidR="00D7048C" w:rsidRDefault="00D7048C" w:rsidP="00D7048C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D7048C" w:rsidRPr="00D7048C" w14:paraId="2F4744E1" w14:textId="77777777" w:rsidTr="00B10FD5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27BD246" w14:textId="77777777" w:rsidR="00D7048C" w:rsidRPr="00D7048C" w:rsidRDefault="00D7048C" w:rsidP="00D704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33E96C7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14460C</w:t>
            </w:r>
          </w:p>
        </w:tc>
        <w:tc>
          <w:tcPr>
            <w:tcW w:w="6120" w:type="dxa"/>
          </w:tcPr>
          <w:p w14:paraId="432B37D8" w14:textId="77777777" w:rsidR="00D7048C" w:rsidRPr="00D7048C" w:rsidRDefault="00D7048C" w:rsidP="00D7048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7048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155BC1">
              <w:rPr>
                <w:rFonts w:cs="Calibri"/>
                <w:sz w:val="20"/>
                <w:szCs w:val="20"/>
              </w:rPr>
              <w:t xml:space="preserve"> VS WAHSDARB INDUSTRIES, INC</w:t>
            </w:r>
          </w:p>
        </w:tc>
        <w:tc>
          <w:tcPr>
            <w:tcW w:w="2430" w:type="dxa"/>
          </w:tcPr>
          <w:p w14:paraId="6C0A3481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2520" w:type="dxa"/>
          </w:tcPr>
          <w:p w14:paraId="5E8D2D4D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JASON BRADSHAW</w:t>
            </w:r>
          </w:p>
        </w:tc>
        <w:tc>
          <w:tcPr>
            <w:tcW w:w="3150" w:type="dxa"/>
          </w:tcPr>
          <w:p w14:paraId="690FC74D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1D5DB722" w14:textId="77777777" w:rsidR="00D7048C" w:rsidRPr="00D7048C" w:rsidRDefault="00D7048C" w:rsidP="00D704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C2A480C" w14:textId="77777777" w:rsidR="00D7048C" w:rsidRDefault="00D7048C" w:rsidP="00D7048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1AEC2B" w14:textId="77777777" w:rsidR="00D7048C" w:rsidRDefault="00D7048C" w:rsidP="00D7048C">
      <w:pPr>
        <w:spacing w:after="0"/>
        <w:rPr>
          <w:sz w:val="24"/>
        </w:rPr>
      </w:pPr>
    </w:p>
    <w:p w14:paraId="6CE31877" w14:textId="77777777" w:rsidR="00D7048C" w:rsidRPr="00D7048C" w:rsidRDefault="00D7048C" w:rsidP="00D7048C">
      <w:pPr>
        <w:spacing w:after="0"/>
        <w:rPr>
          <w:sz w:val="24"/>
        </w:rPr>
      </w:pPr>
    </w:p>
    <w:sectPr w:rsidR="00D7048C" w:rsidRPr="00D7048C" w:rsidSect="00B10FD5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BD12" w14:textId="77777777" w:rsidR="003E11FF" w:rsidRDefault="003E11FF" w:rsidP="00D7048C">
      <w:pPr>
        <w:spacing w:after="0" w:line="240" w:lineRule="auto"/>
      </w:pPr>
      <w:r>
        <w:separator/>
      </w:r>
    </w:p>
  </w:endnote>
  <w:endnote w:type="continuationSeparator" w:id="0">
    <w:p w14:paraId="71E4DA19" w14:textId="77777777" w:rsidR="003E11FF" w:rsidRDefault="003E11FF" w:rsidP="00D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D7048C" w:rsidRPr="00D7048C" w14:paraId="6E3B26BE" w14:textId="77777777" w:rsidTr="00B10FD5">
      <w:tc>
        <w:tcPr>
          <w:tcW w:w="236" w:type="dxa"/>
          <w:tcBorders>
            <w:right w:val="nil"/>
          </w:tcBorders>
        </w:tcPr>
        <w:p w14:paraId="201324F6" w14:textId="77777777" w:rsidR="00D7048C" w:rsidRPr="00D7048C" w:rsidRDefault="00D7048C" w:rsidP="00D7048C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197DBEB2" w14:textId="77777777" w:rsidR="00D7048C" w:rsidRPr="00D7048C" w:rsidRDefault="00D7048C" w:rsidP="00D7048C">
          <w:pPr>
            <w:spacing w:after="0"/>
            <w:jc w:val="center"/>
            <w:rPr>
              <w:rFonts w:cs="Calibri"/>
            </w:rPr>
          </w:pPr>
          <w:r w:rsidRPr="00D7048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08097787" w14:textId="77777777" w:rsidR="00D7048C" w:rsidRPr="00D7048C" w:rsidRDefault="00D7048C" w:rsidP="00D7048C">
          <w:pPr>
            <w:spacing w:after="0"/>
            <w:jc w:val="both"/>
            <w:rPr>
              <w:rFonts w:cs="Calibri"/>
            </w:rPr>
          </w:pPr>
        </w:p>
      </w:tc>
    </w:tr>
  </w:tbl>
  <w:p w14:paraId="6E4A49C5" w14:textId="77777777" w:rsidR="00D7048C" w:rsidRDefault="00D7048C" w:rsidP="00D7048C">
    <w:pPr>
      <w:pStyle w:val="Footer"/>
    </w:pPr>
  </w:p>
  <w:p w14:paraId="32FD096C" w14:textId="77777777" w:rsidR="00B10FD5" w:rsidRPr="00D7048C" w:rsidRDefault="00B10FD5" w:rsidP="00D70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D7048C" w:rsidRPr="00D7048C" w14:paraId="5E7D3FB9" w14:textId="77777777" w:rsidTr="00B10FD5">
      <w:tc>
        <w:tcPr>
          <w:tcW w:w="236" w:type="dxa"/>
          <w:tcBorders>
            <w:right w:val="nil"/>
          </w:tcBorders>
        </w:tcPr>
        <w:p w14:paraId="2D807FCD" w14:textId="77777777" w:rsidR="00D7048C" w:rsidRPr="00D7048C" w:rsidRDefault="00D7048C" w:rsidP="00D7048C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35B3A427" w14:textId="77777777" w:rsidR="00D7048C" w:rsidRPr="00D7048C" w:rsidRDefault="00D7048C" w:rsidP="00D7048C">
          <w:pPr>
            <w:spacing w:after="0"/>
            <w:jc w:val="center"/>
            <w:rPr>
              <w:rFonts w:cs="Calibri"/>
            </w:rPr>
          </w:pPr>
          <w:r w:rsidRPr="00D7048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47AD4D5A" w14:textId="77777777" w:rsidR="00D7048C" w:rsidRPr="00D7048C" w:rsidRDefault="00D7048C" w:rsidP="00D7048C">
          <w:pPr>
            <w:spacing w:after="0"/>
            <w:jc w:val="both"/>
            <w:rPr>
              <w:rFonts w:cs="Calibri"/>
            </w:rPr>
          </w:pPr>
        </w:p>
      </w:tc>
    </w:tr>
  </w:tbl>
  <w:p w14:paraId="060287BC" w14:textId="77777777" w:rsidR="00D7048C" w:rsidRDefault="00D7048C" w:rsidP="00D7048C">
    <w:pPr>
      <w:pStyle w:val="Footer"/>
    </w:pPr>
  </w:p>
  <w:p w14:paraId="2A1DDD83" w14:textId="77777777" w:rsidR="00D7048C" w:rsidRPr="00D7048C" w:rsidRDefault="00D7048C" w:rsidP="00D70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D7048C" w:rsidRPr="00D7048C" w14:paraId="0896ABFA" w14:textId="77777777" w:rsidTr="00B10FD5">
      <w:tc>
        <w:tcPr>
          <w:tcW w:w="236" w:type="dxa"/>
          <w:tcBorders>
            <w:right w:val="nil"/>
          </w:tcBorders>
        </w:tcPr>
        <w:p w14:paraId="048B9240" w14:textId="77777777" w:rsidR="00D7048C" w:rsidRPr="00D7048C" w:rsidRDefault="00D7048C" w:rsidP="00D7048C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7976540C" w14:textId="77777777" w:rsidR="00D7048C" w:rsidRPr="00D7048C" w:rsidRDefault="00D7048C" w:rsidP="00D7048C">
          <w:pPr>
            <w:spacing w:after="0"/>
            <w:jc w:val="center"/>
            <w:rPr>
              <w:rFonts w:cs="Calibri"/>
            </w:rPr>
          </w:pPr>
          <w:r w:rsidRPr="00D7048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4B835668" w14:textId="77777777" w:rsidR="00D7048C" w:rsidRPr="00D7048C" w:rsidRDefault="00D7048C" w:rsidP="00D7048C">
          <w:pPr>
            <w:spacing w:after="0"/>
            <w:jc w:val="both"/>
            <w:rPr>
              <w:rFonts w:cs="Calibri"/>
            </w:rPr>
          </w:pPr>
        </w:p>
      </w:tc>
    </w:tr>
  </w:tbl>
  <w:p w14:paraId="17504148" w14:textId="77777777" w:rsidR="00D7048C" w:rsidRDefault="00D7048C" w:rsidP="00D7048C">
    <w:pPr>
      <w:pStyle w:val="Footer"/>
    </w:pPr>
  </w:p>
  <w:p w14:paraId="7CE5281E" w14:textId="77777777" w:rsidR="00D7048C" w:rsidRPr="00D7048C" w:rsidRDefault="00D7048C" w:rsidP="00D70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6BC8" w14:textId="77777777" w:rsidR="003E11FF" w:rsidRDefault="003E11FF" w:rsidP="00D7048C">
      <w:pPr>
        <w:spacing w:after="0" w:line="240" w:lineRule="auto"/>
      </w:pPr>
      <w:r>
        <w:separator/>
      </w:r>
    </w:p>
  </w:footnote>
  <w:footnote w:type="continuationSeparator" w:id="0">
    <w:p w14:paraId="665342AF" w14:textId="77777777" w:rsidR="003E11FF" w:rsidRDefault="003E11FF" w:rsidP="00D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D7048C" w:rsidRPr="00D7048C" w14:paraId="662C83BF" w14:textId="77777777" w:rsidTr="00B10FD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1317168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10D89101" w14:textId="77777777" w:rsidR="00D7048C" w:rsidRPr="00D7048C" w:rsidRDefault="00D7048C" w:rsidP="00D7048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STATE OF LOUISIANA</w:t>
          </w:r>
        </w:p>
        <w:p w14:paraId="5F3F8E55" w14:textId="77777777" w:rsidR="00D7048C" w:rsidRPr="00D7048C" w:rsidRDefault="00D7048C" w:rsidP="00D7048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BOARD OF TAX APPEALS</w:t>
          </w:r>
        </w:p>
        <w:p w14:paraId="24442AD9" w14:textId="77777777" w:rsidR="00D7048C" w:rsidRPr="00D7048C" w:rsidRDefault="00D7048C" w:rsidP="00D7048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PUBLIC HEARING DOCKET</w:t>
          </w:r>
        </w:p>
      </w:tc>
    </w:tr>
    <w:tr w:rsidR="00D7048C" w:rsidRPr="00D7048C" w14:paraId="58AB013E" w14:textId="77777777" w:rsidTr="00B10FD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54C72A13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77A6061F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3745D0B1" w14:textId="77777777" w:rsidR="00D7048C" w:rsidRPr="00D7048C" w:rsidRDefault="00D7048C" w:rsidP="00D7048C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0C63F2D7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7167E217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39599134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3C2453AE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REMARKS</w:t>
          </w:r>
        </w:p>
      </w:tc>
    </w:tr>
  </w:tbl>
  <w:p w14:paraId="335B88DB" w14:textId="77777777" w:rsidR="00D7048C" w:rsidRPr="00D7048C" w:rsidRDefault="00D7048C" w:rsidP="00D70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D7048C" w:rsidRPr="00D7048C" w14:paraId="7492E59B" w14:textId="77777777" w:rsidTr="00B10FD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07FE063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54D01FB0" w14:textId="77777777" w:rsidR="00D7048C" w:rsidRPr="00D7048C" w:rsidRDefault="00D7048C" w:rsidP="00D7048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STATE OF LOUISIANA</w:t>
          </w:r>
        </w:p>
        <w:p w14:paraId="4F5C8817" w14:textId="77777777" w:rsidR="00D7048C" w:rsidRPr="00D7048C" w:rsidRDefault="00D7048C" w:rsidP="00D7048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BOARD OF TAX APPEALS</w:t>
          </w:r>
        </w:p>
        <w:p w14:paraId="2BDDBC70" w14:textId="77777777" w:rsidR="00D7048C" w:rsidRPr="00D7048C" w:rsidRDefault="00D7048C" w:rsidP="00D7048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PUBLIC HEARING DOCKET</w:t>
          </w:r>
        </w:p>
      </w:tc>
    </w:tr>
    <w:tr w:rsidR="00D7048C" w:rsidRPr="00D7048C" w14:paraId="27B46495" w14:textId="77777777" w:rsidTr="00B10FD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427F721B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2E4946F5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4C33F3FA" w14:textId="77777777" w:rsidR="00D7048C" w:rsidRPr="00D7048C" w:rsidRDefault="00D7048C" w:rsidP="00D7048C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0023A8E6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73132252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4018886B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08365701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REMARKS</w:t>
          </w:r>
        </w:p>
      </w:tc>
    </w:tr>
  </w:tbl>
  <w:p w14:paraId="4E8369D7" w14:textId="77777777" w:rsidR="00D7048C" w:rsidRPr="00D7048C" w:rsidRDefault="00D7048C" w:rsidP="00D70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D7048C" w:rsidRPr="00D7048C" w14:paraId="3F04FA3E" w14:textId="77777777" w:rsidTr="00B10FD5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6B0D9B0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099C0D95" w14:textId="77777777" w:rsidR="00D7048C" w:rsidRPr="00D7048C" w:rsidRDefault="00D7048C" w:rsidP="00D7048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STATE OF LOUISIANA</w:t>
          </w:r>
        </w:p>
        <w:p w14:paraId="42C1BC09" w14:textId="77777777" w:rsidR="00D7048C" w:rsidRPr="00D7048C" w:rsidRDefault="00D7048C" w:rsidP="00D7048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BOARD OF TAX APPEALS</w:t>
          </w:r>
        </w:p>
        <w:p w14:paraId="1D5773DF" w14:textId="77777777" w:rsidR="00D7048C" w:rsidRPr="00D7048C" w:rsidRDefault="00D7048C" w:rsidP="00D7048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PUBLIC HEARING DOCKET</w:t>
          </w:r>
        </w:p>
      </w:tc>
    </w:tr>
    <w:tr w:rsidR="00D7048C" w:rsidRPr="00D7048C" w14:paraId="79BA3608" w14:textId="77777777" w:rsidTr="00B10FD5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3D00FA42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698D98BB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78292734" w14:textId="77777777" w:rsidR="00D7048C" w:rsidRPr="00D7048C" w:rsidRDefault="00D7048C" w:rsidP="00D7048C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5DD1FDF5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5C089ACF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5127EC3D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039EAF5D" w14:textId="77777777" w:rsidR="00D7048C" w:rsidRPr="00D7048C" w:rsidRDefault="00D7048C" w:rsidP="00D7048C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D7048C">
            <w:rPr>
              <w:rFonts w:cs="Calibri"/>
              <w:sz w:val="20"/>
              <w:szCs w:val="20"/>
            </w:rPr>
            <w:t>REMARKS</w:t>
          </w:r>
        </w:p>
      </w:tc>
    </w:tr>
  </w:tbl>
  <w:p w14:paraId="77B7DA66" w14:textId="77777777" w:rsidR="00D7048C" w:rsidRPr="00D7048C" w:rsidRDefault="00D7048C" w:rsidP="00D704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8C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5974"/>
    <w:rsid w:val="00145D9D"/>
    <w:rsid w:val="0014600A"/>
    <w:rsid w:val="0014646B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5BC1"/>
    <w:rsid w:val="00156160"/>
    <w:rsid w:val="00157002"/>
    <w:rsid w:val="001571B1"/>
    <w:rsid w:val="00157D01"/>
    <w:rsid w:val="00160202"/>
    <w:rsid w:val="001607B4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7A0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2F5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9C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705"/>
    <w:rsid w:val="0034489C"/>
    <w:rsid w:val="00344B48"/>
    <w:rsid w:val="00344FA4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96A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FE0"/>
    <w:rsid w:val="003971B0"/>
    <w:rsid w:val="00397809"/>
    <w:rsid w:val="00397AE2"/>
    <w:rsid w:val="00397EA1"/>
    <w:rsid w:val="003A003B"/>
    <w:rsid w:val="003A02D2"/>
    <w:rsid w:val="003A0671"/>
    <w:rsid w:val="003A09A9"/>
    <w:rsid w:val="003A2860"/>
    <w:rsid w:val="003A2B9A"/>
    <w:rsid w:val="003A2E36"/>
    <w:rsid w:val="003A2E7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0B0B"/>
    <w:rsid w:val="003E11FF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9C3"/>
    <w:rsid w:val="00401BB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C3E"/>
    <w:rsid w:val="00497215"/>
    <w:rsid w:val="00497450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237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4DE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355"/>
    <w:rsid w:val="006424DC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54"/>
    <w:rsid w:val="00660701"/>
    <w:rsid w:val="0066092F"/>
    <w:rsid w:val="00660D7F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1EEC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5337"/>
    <w:rsid w:val="00836708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894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0A5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E13"/>
    <w:rsid w:val="00AA507C"/>
    <w:rsid w:val="00AA5284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BBB"/>
    <w:rsid w:val="00AE7E00"/>
    <w:rsid w:val="00AF009C"/>
    <w:rsid w:val="00AF08B4"/>
    <w:rsid w:val="00AF0C03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0FD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D24"/>
    <w:rsid w:val="00B560E6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4C1"/>
    <w:rsid w:val="00B93C8C"/>
    <w:rsid w:val="00B94090"/>
    <w:rsid w:val="00B9424A"/>
    <w:rsid w:val="00B944F1"/>
    <w:rsid w:val="00B946F8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6D7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2B3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5809"/>
    <w:rsid w:val="00CB6562"/>
    <w:rsid w:val="00CB6B8E"/>
    <w:rsid w:val="00CB74A6"/>
    <w:rsid w:val="00CB7B09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89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DE7"/>
    <w:rsid w:val="00D65F8C"/>
    <w:rsid w:val="00D6604E"/>
    <w:rsid w:val="00D663C6"/>
    <w:rsid w:val="00D67294"/>
    <w:rsid w:val="00D67316"/>
    <w:rsid w:val="00D7015F"/>
    <w:rsid w:val="00D70230"/>
    <w:rsid w:val="00D7048C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787D"/>
    <w:rsid w:val="00E27BDB"/>
    <w:rsid w:val="00E300FD"/>
    <w:rsid w:val="00E306E1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3DDF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3F4"/>
    <w:rsid w:val="00E919A8"/>
    <w:rsid w:val="00E91A20"/>
    <w:rsid w:val="00E91BA0"/>
    <w:rsid w:val="00E9202B"/>
    <w:rsid w:val="00E92104"/>
    <w:rsid w:val="00E929D6"/>
    <w:rsid w:val="00E92B6C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3674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9E9"/>
    <w:rsid w:val="00F55D57"/>
    <w:rsid w:val="00F55E37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0CA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FFD5D07"/>
  <w15:chartTrackingRefBased/>
  <w15:docId w15:val="{C7E5B6F5-9242-4E42-848D-9F0BB48B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704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48C"/>
  </w:style>
  <w:style w:type="paragraph" w:styleId="Header">
    <w:name w:val="header"/>
    <w:basedOn w:val="Normal"/>
    <w:link w:val="HeaderChar"/>
    <w:uiPriority w:val="99"/>
    <w:unhideWhenUsed/>
    <w:rsid w:val="00D7048C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D7048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7048C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D7048C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D7048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1411</Characters>
  <Application>Microsoft Office Word</Application>
  <DocSecurity>4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2</cp:revision>
  <dcterms:created xsi:type="dcterms:W3CDTF">2025-12-18T22:32:00Z</dcterms:created>
  <dcterms:modified xsi:type="dcterms:W3CDTF">2025-12-18T22:32:00Z</dcterms:modified>
</cp:coreProperties>
</file>